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B690E">
        <w:rPr>
          <w:szCs w:val="28"/>
        </w:rPr>
        <w:t xml:space="preserve">районній адміністрації Запорізької міської ради по Олександрівському району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FB690E">
        <w:rPr>
          <w:szCs w:val="28"/>
        </w:rPr>
        <w:t xml:space="preserve">м. Запоріжжя, </w:t>
      </w:r>
      <w:r w:rsidR="00B77CCC">
        <w:rPr>
          <w:szCs w:val="28"/>
        </w:rPr>
        <w:t xml:space="preserve">вул. </w:t>
      </w:r>
      <w:r w:rsidR="00FB690E">
        <w:rPr>
          <w:szCs w:val="28"/>
        </w:rPr>
        <w:t>Академіка Чабаненка, 11</w:t>
      </w:r>
      <w:r w:rsidR="00B77CCC">
        <w:rPr>
          <w:szCs w:val="28"/>
        </w:rPr>
        <w:t xml:space="preserve"> </w:t>
      </w:r>
      <w:r w:rsidR="005F0638">
        <w:rPr>
          <w:szCs w:val="28"/>
        </w:rPr>
        <w:t xml:space="preserve"> 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B690E">
        <w:rPr>
          <w:szCs w:val="28"/>
        </w:rPr>
        <w:t>районної адміністрації Запорізької міської ради по Олександрівському району</w:t>
      </w:r>
      <w:r w:rsidR="00D55DCA" w:rsidRPr="00D55DC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B69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FB690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Академіка Чабаненка, 11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B77CC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B69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FB690E" w:rsidRPr="00FB69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FB69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(реконструкція контейнерного майданчика для твердих побутових відходів та їх роздільного збору</w:t>
      </w:r>
      <w:r w:rsidR="00B77CCC" w:rsidRPr="00B77CC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)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F01DF4" w:rsidRPr="00501C2C">
        <w:rPr>
          <w:bCs/>
          <w:szCs w:val="28"/>
        </w:rPr>
        <w:t xml:space="preserve">Надати </w:t>
      </w:r>
      <w:r w:rsidR="00935C28" w:rsidRPr="00935C28">
        <w:rPr>
          <w:bCs/>
          <w:szCs w:val="28"/>
        </w:rPr>
        <w:t xml:space="preserve">районній адміністрації Запорізької міської ради по Олександрівському району </w:t>
      </w:r>
      <w:r w:rsidR="00B77CCC" w:rsidRPr="00B77CCC">
        <w:rPr>
          <w:bCs/>
          <w:szCs w:val="28"/>
        </w:rPr>
        <w:t>дозв</w:t>
      </w:r>
      <w:r w:rsidR="00B77CCC">
        <w:rPr>
          <w:bCs/>
          <w:szCs w:val="28"/>
        </w:rPr>
        <w:t>і</w:t>
      </w:r>
      <w:r w:rsidR="00B77CCC" w:rsidRPr="00B77CCC">
        <w:rPr>
          <w:bCs/>
          <w:szCs w:val="28"/>
        </w:rPr>
        <w:t xml:space="preserve">л на порушення об’єкта благоустрою території загального користування за адресою: </w:t>
      </w:r>
      <w:r w:rsidR="00935C28" w:rsidRPr="00935C28">
        <w:rPr>
          <w:bCs/>
          <w:szCs w:val="28"/>
        </w:rPr>
        <w:t>м. Запоріжжя, вул. Академіка Чабаненка, 11, з метою проведення ремонту та/або улаштування майданчиків для паркування транспортних засобів, спортивних, дитячих та інших майданчиків (реконструкція контейнерного майданчика для твердих побутових відходів та їх роздільного збору)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35C28" w:rsidRPr="00935C28">
        <w:rPr>
          <w:bCs/>
          <w:szCs w:val="28"/>
        </w:rPr>
        <w:t>районн</w:t>
      </w:r>
      <w:r w:rsidR="00935C28">
        <w:rPr>
          <w:bCs/>
          <w:szCs w:val="28"/>
        </w:rPr>
        <w:t>у</w:t>
      </w:r>
      <w:r w:rsidR="00935C28" w:rsidRPr="00935C28">
        <w:rPr>
          <w:bCs/>
          <w:szCs w:val="28"/>
        </w:rPr>
        <w:t xml:space="preserve"> адміністраці</w:t>
      </w:r>
      <w:r w:rsidR="00935C28">
        <w:rPr>
          <w:bCs/>
          <w:szCs w:val="28"/>
        </w:rPr>
        <w:t>ю</w:t>
      </w:r>
      <w:r w:rsidR="00935C28" w:rsidRPr="00935C28">
        <w:rPr>
          <w:bCs/>
          <w:szCs w:val="28"/>
        </w:rPr>
        <w:t xml:space="preserve"> Запорізької міської ради по Олександрівському району</w:t>
      </w:r>
      <w:r w:rsidR="00935C2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A22607" w:rsidRPr="00F8095C" w:rsidRDefault="00A22607" w:rsidP="004B2E37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0FE9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C90E1-C8F8-42BE-B8D9-CBBBFDD7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1296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203</cp:revision>
  <cp:lastPrinted>2020-03-17T12:25:00Z</cp:lastPrinted>
  <dcterms:created xsi:type="dcterms:W3CDTF">2017-03-13T10:39:00Z</dcterms:created>
  <dcterms:modified xsi:type="dcterms:W3CDTF">2020-10-23T06:12:00Z</dcterms:modified>
</cp:coreProperties>
</file>